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50" w:rsidRDefault="002914EE" w:rsidP="003F6350">
      <w:pPr>
        <w:jc w:val="center"/>
      </w:pPr>
      <w:bookmarkStart w:id="0" w:name="_GoBack"/>
      <w:bookmarkEnd w:id="0"/>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92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350" w:rsidRPr="00F24474" w:rsidRDefault="003F6350" w:rsidP="003F6350">
      <w:pPr>
        <w:jc w:val="cente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Default="003F6350" w:rsidP="003F6350">
      <w:pPr>
        <w:pStyle w:val="Heading3"/>
        <w:rPr>
          <w:sz w:val="32"/>
          <w:szCs w:val="32"/>
        </w:rPr>
      </w:pPr>
    </w:p>
    <w:p w:rsidR="003F6350" w:rsidRPr="009C6F90" w:rsidRDefault="003F6350" w:rsidP="003F6350">
      <w:pPr>
        <w:pStyle w:val="Heading3"/>
        <w:rPr>
          <w:sz w:val="28"/>
          <w:szCs w:val="32"/>
        </w:rPr>
      </w:pPr>
      <w:r w:rsidRPr="009C6F90">
        <w:rPr>
          <w:sz w:val="28"/>
          <w:szCs w:val="32"/>
        </w:rPr>
        <w:t>Public Safety Communications</w:t>
      </w:r>
      <w:r>
        <w:rPr>
          <w:sz w:val="28"/>
          <w:szCs w:val="32"/>
        </w:rPr>
        <w:t xml:space="preserve"> Awards Program </w:t>
      </w:r>
      <w:r w:rsidR="00311AAD">
        <w:rPr>
          <w:sz w:val="28"/>
          <w:szCs w:val="32"/>
        </w:rPr>
        <w:t>2020</w:t>
      </w:r>
    </w:p>
    <w:p w:rsidR="003F6350" w:rsidRPr="009C6F90" w:rsidRDefault="003F6350" w:rsidP="003F6350">
      <w:pPr>
        <w:pStyle w:val="Heading3"/>
        <w:rPr>
          <w:sz w:val="28"/>
          <w:szCs w:val="32"/>
        </w:rPr>
      </w:pPr>
      <w:r w:rsidRPr="009C6F90">
        <w:rPr>
          <w:sz w:val="28"/>
          <w:szCs w:val="32"/>
        </w:rPr>
        <w:t>Nomination Package</w:t>
      </w:r>
    </w:p>
    <w:p w:rsidR="003F6350" w:rsidRDefault="003F6350" w:rsidP="003F6350">
      <w:pPr>
        <w:pStyle w:val="Heading4"/>
      </w:pPr>
    </w:p>
    <w:p w:rsidR="003F6350" w:rsidRDefault="003F6350" w:rsidP="003F6350">
      <w:pPr>
        <w:pStyle w:val="Heading4"/>
      </w:pPr>
      <w:r>
        <w:t>The deadline for</w:t>
      </w:r>
      <w:r w:rsidR="00116B2E">
        <w:t xml:space="preserve"> all nominations is September 1</w:t>
      </w:r>
      <w:r>
        <w:t xml:space="preserve">, </w:t>
      </w:r>
      <w:r w:rsidR="00311AAD">
        <w:t>2020</w:t>
      </w:r>
    </w:p>
    <w:p w:rsidR="003F6350" w:rsidRDefault="003F6350" w:rsidP="003F6350"/>
    <w:p w:rsidR="003F6350" w:rsidRPr="00B221C4" w:rsidRDefault="003F6350" w:rsidP="003F6350">
      <w:pPr>
        <w:pStyle w:val="Heading5"/>
        <w:jc w:val="left"/>
        <w:rPr>
          <w:b/>
          <w:sz w:val="28"/>
        </w:rPr>
      </w:pPr>
      <w:r>
        <w:t xml:space="preserve">APCO- PUBLIC-SAFETY </w:t>
      </w:r>
      <w:r w:rsidRPr="00B221C4">
        <w:t xml:space="preserve">COMMUNICATIONS CENTER DIRECTOR OF THE YEAR </w:t>
      </w:r>
    </w:p>
    <w:p w:rsidR="003F6350" w:rsidRPr="00035C5A" w:rsidRDefault="003F6350" w:rsidP="003F6350">
      <w:pPr>
        <w:jc w:val="center"/>
      </w:pPr>
    </w:p>
    <w:p w:rsidR="003F6350" w:rsidRPr="002B3BEE" w:rsidRDefault="003F6350" w:rsidP="003F6350">
      <w:pPr>
        <w:rPr>
          <w:b/>
          <w:color w:val="000080"/>
          <w:sz w:val="32"/>
          <w:szCs w:val="32"/>
        </w:rPr>
      </w:pPr>
      <w:r w:rsidRPr="002B3BEE">
        <w:rPr>
          <w:b/>
          <w:color w:val="000080"/>
          <w:sz w:val="32"/>
          <w:szCs w:val="32"/>
        </w:rPr>
        <w:t>Instructions</w:t>
      </w:r>
    </w:p>
    <w:p w:rsidR="003F6350" w:rsidRPr="00035C5A" w:rsidRDefault="003F6350" w:rsidP="003F6350">
      <w:pPr>
        <w:jc w:val="center"/>
      </w:pPr>
    </w:p>
    <w:p w:rsidR="003F6350" w:rsidRPr="001F0E66" w:rsidRDefault="003F6350" w:rsidP="003F6350">
      <w:pPr>
        <w:rPr>
          <w:b/>
          <w:sz w:val="22"/>
          <w:szCs w:val="22"/>
        </w:rPr>
      </w:pPr>
      <w:r w:rsidRPr="001F0E66">
        <w:rPr>
          <w:b/>
          <w:sz w:val="22"/>
          <w:szCs w:val="22"/>
        </w:rPr>
        <w:t>Eligibility</w:t>
      </w:r>
    </w:p>
    <w:p w:rsidR="003F6350" w:rsidRDefault="003F6350" w:rsidP="003F6350">
      <w:pPr>
        <w:rPr>
          <w:sz w:val="22"/>
          <w:szCs w:val="22"/>
        </w:rPr>
      </w:pPr>
      <w:r w:rsidRPr="005F7A44">
        <w:rPr>
          <w:sz w:val="22"/>
          <w:szCs w:val="22"/>
        </w:rPr>
        <w:t>Nominees 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311AAD">
        <w:rPr>
          <w:sz w:val="22"/>
          <w:szCs w:val="22"/>
        </w:rPr>
        <w:t>2019</w:t>
      </w:r>
      <w:r w:rsidRPr="005F7A44">
        <w:rPr>
          <w:sz w:val="22"/>
          <w:szCs w:val="22"/>
        </w:rPr>
        <w:t xml:space="preserve"> and </w:t>
      </w:r>
      <w:r>
        <w:rPr>
          <w:sz w:val="22"/>
          <w:szCs w:val="22"/>
        </w:rPr>
        <w:t>August</w:t>
      </w:r>
      <w:r w:rsidRPr="005F7A44">
        <w:rPr>
          <w:sz w:val="22"/>
          <w:szCs w:val="22"/>
        </w:rPr>
        <w:t xml:space="preserve"> 31, </w:t>
      </w:r>
      <w:r w:rsidR="00311AAD">
        <w:rPr>
          <w:sz w:val="22"/>
          <w:szCs w:val="22"/>
        </w:rPr>
        <w:t>2020</w:t>
      </w:r>
      <w:r w:rsidRPr="005F7A44">
        <w:rPr>
          <w:sz w:val="22"/>
          <w:szCs w:val="22"/>
        </w:rPr>
        <w:t>. Nominees do not have to be members of APCO.</w:t>
      </w:r>
      <w:r>
        <w:rPr>
          <w:sz w:val="22"/>
          <w:szCs w:val="22"/>
        </w:rPr>
        <w:t xml:space="preserve">  </w:t>
      </w:r>
    </w:p>
    <w:p w:rsidR="003F6350" w:rsidRDefault="003F6350" w:rsidP="003F6350">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3F6350" w:rsidRDefault="003F6350" w:rsidP="003F6350">
      <w:pPr>
        <w:rPr>
          <w:sz w:val="22"/>
          <w:szCs w:val="22"/>
        </w:rPr>
      </w:pPr>
    </w:p>
    <w:p w:rsidR="003F6350" w:rsidRPr="005F7A44" w:rsidRDefault="003F6350" w:rsidP="003F6350">
      <w:pPr>
        <w:rPr>
          <w:sz w:val="22"/>
          <w:szCs w:val="22"/>
        </w:rPr>
      </w:pPr>
    </w:p>
    <w:p w:rsidR="003F6350" w:rsidRPr="00B221C4" w:rsidRDefault="003F6350" w:rsidP="003F6350">
      <w:pPr>
        <w:rPr>
          <w:sz w:val="22"/>
          <w:szCs w:val="22"/>
        </w:rPr>
      </w:pPr>
      <w:r w:rsidRPr="00B221C4">
        <w:rPr>
          <w:sz w:val="22"/>
          <w:szCs w:val="22"/>
        </w:rPr>
        <w:t xml:space="preserve">Sample job responsibilities and titles for this position are provided on this form as </w:t>
      </w:r>
      <w:r w:rsidRPr="00B221C4">
        <w:rPr>
          <w:b/>
          <w:bCs/>
          <w:sz w:val="22"/>
          <w:szCs w:val="22"/>
        </w:rPr>
        <w:t xml:space="preserve">examples </w:t>
      </w:r>
      <w:r w:rsidRPr="00B221C4">
        <w:rPr>
          <w:sz w:val="22"/>
          <w:szCs w:val="22"/>
        </w:rPr>
        <w:t>to help you determine whether your nominee is eligible for this award category. Specific responsibilities and titles may vary by agency and are not limited to the lists shown here.</w:t>
      </w:r>
    </w:p>
    <w:p w:rsidR="003F6350" w:rsidRPr="00B221C4" w:rsidRDefault="003F6350" w:rsidP="003F6350">
      <w:pPr>
        <w:rPr>
          <w:b/>
          <w:sz w:val="22"/>
          <w:szCs w:val="22"/>
        </w:rPr>
      </w:pPr>
    </w:p>
    <w:p w:rsidR="003F6350" w:rsidRPr="00B221C4" w:rsidRDefault="003F6350" w:rsidP="003F6350">
      <w:pPr>
        <w:rPr>
          <w:b/>
          <w:sz w:val="22"/>
          <w:szCs w:val="22"/>
        </w:rPr>
      </w:pPr>
      <w:r w:rsidRPr="00B221C4">
        <w:rPr>
          <w:b/>
          <w:sz w:val="22"/>
          <w:szCs w:val="22"/>
        </w:rPr>
        <w:t>Sample Responsibilities:</w:t>
      </w:r>
    </w:p>
    <w:p w:rsidR="003F6350" w:rsidRPr="00B221C4" w:rsidRDefault="003F6350" w:rsidP="003F6350">
      <w:pPr>
        <w:numPr>
          <w:ilvl w:val="0"/>
          <w:numId w:val="2"/>
        </w:numPr>
        <w:rPr>
          <w:sz w:val="22"/>
          <w:szCs w:val="22"/>
        </w:rPr>
      </w:pPr>
      <w:r w:rsidRPr="00B221C4">
        <w:rPr>
          <w:sz w:val="22"/>
          <w:szCs w:val="22"/>
        </w:rPr>
        <w:t xml:space="preserve">Maintains appropriate contacts with the public, users and the media on the proper use of the emergency communications system. </w:t>
      </w:r>
    </w:p>
    <w:p w:rsidR="003F6350" w:rsidRPr="00B221C4" w:rsidRDefault="003F6350" w:rsidP="003F6350">
      <w:pPr>
        <w:numPr>
          <w:ilvl w:val="0"/>
          <w:numId w:val="2"/>
        </w:numPr>
        <w:rPr>
          <w:sz w:val="22"/>
          <w:szCs w:val="22"/>
        </w:rPr>
      </w:pPr>
      <w:r w:rsidRPr="00B221C4">
        <w:rPr>
          <w:sz w:val="22"/>
          <w:szCs w:val="22"/>
        </w:rPr>
        <w:t xml:space="preserve">Responsible for planning and directing the daily operations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w:t>
      </w:r>
    </w:p>
    <w:p w:rsidR="003F6350" w:rsidRPr="00B221C4" w:rsidRDefault="003F6350" w:rsidP="003F6350">
      <w:pPr>
        <w:numPr>
          <w:ilvl w:val="0"/>
          <w:numId w:val="2"/>
        </w:numPr>
        <w:rPr>
          <w:sz w:val="22"/>
          <w:szCs w:val="22"/>
        </w:rPr>
      </w:pPr>
      <w:r w:rsidRPr="00B221C4">
        <w:rPr>
          <w:sz w:val="22"/>
          <w:szCs w:val="22"/>
        </w:rPr>
        <w:t xml:space="preserve">Responsible for developing and monitoring the policies and procedures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w:t>
      </w:r>
    </w:p>
    <w:p w:rsidR="003F6350" w:rsidRPr="00B221C4" w:rsidRDefault="003F6350" w:rsidP="003F6350">
      <w:pPr>
        <w:numPr>
          <w:ilvl w:val="0"/>
          <w:numId w:val="2"/>
        </w:numPr>
        <w:rPr>
          <w:sz w:val="22"/>
          <w:szCs w:val="22"/>
        </w:rPr>
      </w:pPr>
      <w:r w:rsidRPr="00B221C4">
        <w:rPr>
          <w:sz w:val="22"/>
          <w:szCs w:val="22"/>
        </w:rPr>
        <w:t>Serves on advisory boards and other professional organizations and fosters the professionalism of the agency.</w:t>
      </w:r>
    </w:p>
    <w:p w:rsidR="003F6350" w:rsidRPr="00B221C4" w:rsidRDefault="003F6350" w:rsidP="003F6350">
      <w:pPr>
        <w:numPr>
          <w:ilvl w:val="0"/>
          <w:numId w:val="2"/>
        </w:numPr>
        <w:rPr>
          <w:sz w:val="22"/>
          <w:szCs w:val="22"/>
        </w:rPr>
      </w:pPr>
      <w:r w:rsidRPr="00B221C4">
        <w:rPr>
          <w:sz w:val="22"/>
          <w:szCs w:val="22"/>
        </w:rPr>
        <w:t xml:space="preserve">Maintains active liaisons with all participants, customers, emergency service providers and other departments and local, state and federal agencies relative to the operations of the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 xml:space="preserve">. </w:t>
      </w:r>
    </w:p>
    <w:p w:rsidR="003F6350" w:rsidRPr="00B221C4" w:rsidRDefault="003F6350" w:rsidP="003F6350">
      <w:pPr>
        <w:numPr>
          <w:ilvl w:val="0"/>
          <w:numId w:val="2"/>
        </w:numPr>
        <w:rPr>
          <w:sz w:val="22"/>
          <w:szCs w:val="22"/>
        </w:rPr>
      </w:pPr>
      <w:r w:rsidRPr="00B221C4">
        <w:rPr>
          <w:sz w:val="22"/>
          <w:szCs w:val="22"/>
        </w:rPr>
        <w:t>Prepares and submits an annual plan, including budget preparation and administration, program goals and Capital Improvement Plan.</w:t>
      </w:r>
    </w:p>
    <w:p w:rsidR="003F6350" w:rsidRPr="00B221C4" w:rsidRDefault="003F6350" w:rsidP="003F6350">
      <w:pPr>
        <w:numPr>
          <w:ilvl w:val="0"/>
          <w:numId w:val="2"/>
        </w:numPr>
        <w:rPr>
          <w:sz w:val="22"/>
          <w:szCs w:val="22"/>
        </w:rPr>
      </w:pPr>
      <w:r w:rsidRPr="00B221C4">
        <w:rPr>
          <w:sz w:val="22"/>
          <w:szCs w:val="22"/>
        </w:rPr>
        <w:t xml:space="preserve">Employs, schedules, counsels, disciplines, and evaluates the performance of </w:t>
      </w:r>
      <w:smartTag w:uri="urn:schemas-microsoft-com:office:smarttags" w:element="place">
        <w:smartTag w:uri="urn:schemas-microsoft-com:office:smarttags" w:element="PlaceName">
          <w:smartTag w:uri="urn:schemas-microsoft-com:office:smarttags" w:element="PlaceName">
            <w:r w:rsidRPr="00B221C4">
              <w:rPr>
                <w:sz w:val="22"/>
                <w:szCs w:val="22"/>
              </w:rPr>
              <w:t>Communications</w:t>
            </w:r>
          </w:smartTag>
          <w:r w:rsidRPr="00B221C4">
            <w:rPr>
              <w:sz w:val="22"/>
              <w:szCs w:val="22"/>
            </w:rPr>
            <w:t xml:space="preserve"> </w:t>
          </w:r>
          <w:smartTag w:uri="urn:schemas-microsoft-com:office:smarttags" w:element="PlaceType">
            <w:r w:rsidRPr="00B221C4">
              <w:rPr>
                <w:sz w:val="22"/>
                <w:szCs w:val="22"/>
              </w:rPr>
              <w:t>Center</w:t>
            </w:r>
          </w:smartTag>
        </w:smartTag>
      </w:smartTag>
      <w:r w:rsidRPr="00B221C4">
        <w:rPr>
          <w:sz w:val="22"/>
          <w:szCs w:val="22"/>
        </w:rPr>
        <w:t xml:space="preserve"> staff. </w:t>
      </w:r>
    </w:p>
    <w:p w:rsidR="003F6350" w:rsidRPr="00B221C4" w:rsidRDefault="003F6350" w:rsidP="003F6350">
      <w:pPr>
        <w:numPr>
          <w:ilvl w:val="0"/>
          <w:numId w:val="2"/>
        </w:numPr>
        <w:rPr>
          <w:sz w:val="22"/>
          <w:szCs w:val="22"/>
        </w:rPr>
      </w:pPr>
      <w:r w:rsidRPr="00B221C4">
        <w:rPr>
          <w:sz w:val="22"/>
          <w:szCs w:val="22"/>
        </w:rPr>
        <w:t>Performs a variety of functions as directed that could include accounts payable and employee payroll.</w:t>
      </w:r>
    </w:p>
    <w:p w:rsidR="003F6350" w:rsidRPr="00B221C4" w:rsidRDefault="003F6350" w:rsidP="003F6350">
      <w:pPr>
        <w:rPr>
          <w:b/>
          <w:sz w:val="22"/>
          <w:szCs w:val="22"/>
        </w:rPr>
      </w:pPr>
    </w:p>
    <w:p w:rsidR="003F6350" w:rsidRDefault="003F6350" w:rsidP="003F6350">
      <w:pPr>
        <w:rPr>
          <w:b/>
          <w:sz w:val="22"/>
          <w:szCs w:val="22"/>
        </w:rPr>
      </w:pPr>
      <w:r>
        <w:rPr>
          <w:b/>
          <w:sz w:val="22"/>
          <w:szCs w:val="22"/>
        </w:rPr>
        <w:br w:type="page"/>
      </w:r>
    </w:p>
    <w:p w:rsidR="003F6350" w:rsidRPr="00B221C4" w:rsidRDefault="003F6350" w:rsidP="003F6350">
      <w:pPr>
        <w:rPr>
          <w:b/>
          <w:sz w:val="22"/>
          <w:szCs w:val="22"/>
        </w:rPr>
      </w:pPr>
      <w:r w:rsidRPr="00B221C4">
        <w:rPr>
          <w:b/>
          <w:sz w:val="22"/>
          <w:szCs w:val="22"/>
        </w:rPr>
        <w:lastRenderedPageBreak/>
        <w:t>Sample Job Titles:</w:t>
      </w:r>
    </w:p>
    <w:p w:rsidR="003F6350" w:rsidRPr="00B221C4" w:rsidRDefault="003F6350" w:rsidP="003F6350">
      <w:pPr>
        <w:rPr>
          <w:sz w:val="22"/>
          <w:szCs w:val="22"/>
        </w:rPr>
      </w:pPr>
      <w:r w:rsidRPr="00B221C4">
        <w:rPr>
          <w:sz w:val="22"/>
          <w:szCs w:val="22"/>
        </w:rPr>
        <w:t>Director, Assistant Director, Executive Director, Deputy Director, PSAP Manager, Communication Center Director, Communications Director/Manager, Communications Administrator, Center Manager, Communications Chief, Public Safety Manager, Communications, etc.</w:t>
      </w:r>
    </w:p>
    <w:p w:rsidR="003F6350" w:rsidRDefault="003F6350" w:rsidP="003F6350">
      <w:pPr>
        <w:rPr>
          <w:b/>
          <w:sz w:val="22"/>
          <w:szCs w:val="22"/>
        </w:rPr>
      </w:pPr>
    </w:p>
    <w:p w:rsidR="003F6350" w:rsidRPr="001F0E66" w:rsidRDefault="003F6350" w:rsidP="003F6350">
      <w:pPr>
        <w:rPr>
          <w:b/>
          <w:sz w:val="22"/>
          <w:szCs w:val="22"/>
        </w:rPr>
      </w:pPr>
      <w:r w:rsidRPr="001F0E66">
        <w:rPr>
          <w:b/>
          <w:sz w:val="22"/>
          <w:szCs w:val="22"/>
        </w:rPr>
        <w:t>Completing this form</w:t>
      </w:r>
    </w:p>
    <w:p w:rsidR="003F6350" w:rsidRPr="005F7A44" w:rsidRDefault="003F6350" w:rsidP="003F6350">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1E7A5A">
        <w:rPr>
          <w:b/>
          <w:i/>
          <w:sz w:val="22"/>
          <w:szCs w:val="22"/>
        </w:rPr>
        <w:t>Nominations will only be accepted using this form.</w:t>
      </w:r>
      <w:r>
        <w:rPr>
          <w:sz w:val="22"/>
          <w:szCs w:val="22"/>
        </w:rPr>
        <w:t xml:space="preserve"> </w:t>
      </w:r>
    </w:p>
    <w:p w:rsidR="003F6350" w:rsidRPr="005F7A44" w:rsidRDefault="003F6350" w:rsidP="003F6350">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3F6350" w:rsidRPr="005F7A44" w:rsidRDefault="003F6350" w:rsidP="003F6350">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3F6350" w:rsidRDefault="003F6350" w:rsidP="003F6350">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3F6350" w:rsidRDefault="003F6350" w:rsidP="003F6350">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3F6350" w:rsidRPr="005F7A44" w:rsidRDefault="003F6350" w:rsidP="003F6350">
      <w:pPr>
        <w:ind w:hanging="360"/>
        <w:rPr>
          <w:sz w:val="22"/>
          <w:szCs w:val="22"/>
        </w:rPr>
      </w:pPr>
    </w:p>
    <w:p w:rsidR="003F6350" w:rsidRPr="001F0E66" w:rsidRDefault="003F6350" w:rsidP="003F6350">
      <w:pPr>
        <w:rPr>
          <w:b/>
          <w:sz w:val="22"/>
          <w:szCs w:val="22"/>
        </w:rPr>
      </w:pPr>
      <w:r w:rsidRPr="001F0E66">
        <w:rPr>
          <w:b/>
          <w:sz w:val="22"/>
          <w:szCs w:val="22"/>
        </w:rPr>
        <w:t>Submitting your nomination</w:t>
      </w:r>
    </w:p>
    <w:p w:rsidR="003F6350" w:rsidRDefault="003F6350" w:rsidP="003F6350">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 xml:space="preserve">to </w:t>
      </w:r>
      <w:hyperlink r:id="rId8" w:history="1">
        <w:r w:rsidRPr="00A92FCF">
          <w:rPr>
            <w:rStyle w:val="Hyperlink"/>
          </w:rPr>
          <w:t>snielsen@tuscolacounty.org</w:t>
        </w:r>
      </w:hyperlink>
      <w:r>
        <w:t>.</w:t>
      </w:r>
    </w:p>
    <w:p w:rsidR="003F6350" w:rsidRDefault="003F6350" w:rsidP="003F6350">
      <w:pPr>
        <w:rPr>
          <w:sz w:val="22"/>
          <w:szCs w:val="22"/>
        </w:rPr>
      </w:pPr>
      <w:r w:rsidRPr="005F7A44">
        <w:rPr>
          <w:sz w:val="22"/>
          <w:szCs w:val="22"/>
        </w:rPr>
        <w:t xml:space="preserve">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p>
    <w:p w:rsidR="003F6350" w:rsidRDefault="003F6350" w:rsidP="003F6350">
      <w:pPr>
        <w:rPr>
          <w:sz w:val="22"/>
          <w:szCs w:val="22"/>
        </w:rPr>
      </w:pPr>
    </w:p>
    <w:p w:rsidR="003F6350" w:rsidRDefault="003F6350" w:rsidP="003F6350">
      <w:pPr>
        <w:rPr>
          <w:sz w:val="22"/>
          <w:szCs w:val="22"/>
        </w:rPr>
      </w:pPr>
      <w:r>
        <w:rPr>
          <w:b/>
          <w:sz w:val="22"/>
          <w:szCs w:val="22"/>
          <w:u w:val="single"/>
        </w:rPr>
        <w:t>If you do not receive an email confirmation, re-submit and please call 989-673-8738</w:t>
      </w:r>
      <w:r w:rsidR="002914EE">
        <w:rPr>
          <w:b/>
          <w:sz w:val="22"/>
          <w:szCs w:val="22"/>
          <w:u w:val="single"/>
        </w:rPr>
        <w:t xml:space="preserve"> x 2</w:t>
      </w:r>
      <w:r>
        <w:rPr>
          <w:b/>
          <w:sz w:val="22"/>
          <w:szCs w:val="22"/>
          <w:u w:val="single"/>
        </w:rPr>
        <w:t>.</w:t>
      </w:r>
      <w:r w:rsidRPr="005F7A44">
        <w:rPr>
          <w:sz w:val="22"/>
          <w:szCs w:val="22"/>
        </w:rPr>
        <w:t xml:space="preserve">  </w:t>
      </w:r>
    </w:p>
    <w:p w:rsidR="004808E5" w:rsidRDefault="003F6350" w:rsidP="003F6350">
      <w:pPr>
        <w:rPr>
          <w:sz w:val="22"/>
          <w:szCs w:val="22"/>
        </w:rPr>
      </w:pPr>
      <w:r>
        <w:rPr>
          <w:sz w:val="22"/>
          <w:szCs w:val="22"/>
        </w:rPr>
        <w:t xml:space="preserve">All nominations </w:t>
      </w:r>
      <w:r w:rsidR="00116B2E">
        <w:rPr>
          <w:sz w:val="22"/>
          <w:szCs w:val="22"/>
        </w:rPr>
        <w:t>must be received by September 1</w:t>
      </w:r>
      <w:r>
        <w:rPr>
          <w:sz w:val="22"/>
          <w:szCs w:val="22"/>
        </w:rPr>
        <w:t xml:space="preserve">, </w:t>
      </w:r>
      <w:r w:rsidR="00311AAD">
        <w:rPr>
          <w:sz w:val="22"/>
          <w:szCs w:val="22"/>
        </w:rPr>
        <w:t>2020</w:t>
      </w:r>
    </w:p>
    <w:p w:rsidR="003F6350" w:rsidRDefault="003F6350" w:rsidP="003F6350">
      <w:pPr>
        <w:rPr>
          <w:sz w:val="22"/>
          <w:szCs w:val="22"/>
        </w:rPr>
      </w:pPr>
      <w:r>
        <w:rPr>
          <w:sz w:val="22"/>
          <w:szCs w:val="22"/>
        </w:rPr>
        <w:t>.</w:t>
      </w:r>
    </w:p>
    <w:p w:rsidR="003F6350" w:rsidRDefault="003F6350" w:rsidP="003F6350">
      <w:pPr>
        <w:rPr>
          <w:sz w:val="22"/>
          <w:szCs w:val="22"/>
        </w:rPr>
      </w:pPr>
    </w:p>
    <w:p w:rsidR="003F6350" w:rsidRPr="005F7A44" w:rsidRDefault="003F6350" w:rsidP="003F6350">
      <w:pPr>
        <w:rPr>
          <w:sz w:val="22"/>
          <w:szCs w:val="22"/>
        </w:rPr>
      </w:pPr>
    </w:p>
    <w:p w:rsidR="003F6350" w:rsidRPr="003A6E89" w:rsidRDefault="003F6350" w:rsidP="003F6350">
      <w:pPr>
        <w:rPr>
          <w:b/>
          <w:sz w:val="24"/>
          <w:szCs w:val="24"/>
        </w:rPr>
      </w:pPr>
      <w:r>
        <w:rPr>
          <w:rFonts w:ascii="Arial" w:hAnsi="Arial"/>
          <w:sz w:val="22"/>
          <w:szCs w:val="22"/>
        </w:rPr>
        <w:br w:type="page"/>
      </w:r>
      <w:r w:rsidRPr="003A6E89">
        <w:rPr>
          <w:b/>
          <w:sz w:val="24"/>
          <w:szCs w:val="24"/>
        </w:rPr>
        <w:lastRenderedPageBreak/>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 xml:space="preserve">Name: </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Agency:</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Job Title:</w:t>
            </w:r>
          </w:p>
        </w:tc>
      </w:tr>
      <w:tr w:rsidR="003F6350" w:rsidRPr="0010111B" w:rsidTr="003F6350">
        <w:trPr>
          <w:trHeight w:val="600"/>
        </w:trPr>
        <w:tc>
          <w:tcPr>
            <w:tcW w:w="10008" w:type="dxa"/>
            <w:gridSpan w:val="2"/>
          </w:tcPr>
          <w:p w:rsidR="003F6350" w:rsidRPr="0010111B" w:rsidRDefault="003F6350" w:rsidP="003F6350">
            <w:pPr>
              <w:rPr>
                <w:sz w:val="22"/>
                <w:szCs w:val="22"/>
              </w:rPr>
            </w:pPr>
            <w:r w:rsidRPr="0010111B">
              <w:rPr>
                <w:sz w:val="22"/>
                <w:szCs w:val="22"/>
              </w:rPr>
              <w:t>Agency Address:</w:t>
            </w:r>
          </w:p>
          <w:p w:rsidR="003F6350" w:rsidRPr="0010111B" w:rsidRDefault="003F6350" w:rsidP="003F6350">
            <w:pPr>
              <w:rPr>
                <w:sz w:val="22"/>
                <w:szCs w:val="22"/>
              </w:rPr>
            </w:pPr>
            <w:r w:rsidRPr="0010111B">
              <w:rPr>
                <w:sz w:val="22"/>
                <w:szCs w:val="22"/>
              </w:rPr>
              <w:t>Address line 1:</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Address line 2 (if applicable):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City:</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State: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Zip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Agency Phone Number (including area code):</w:t>
            </w:r>
          </w:p>
        </w:tc>
        <w:tc>
          <w:tcPr>
            <w:tcW w:w="5220" w:type="dxa"/>
          </w:tcPr>
          <w:p w:rsidR="003F6350" w:rsidRPr="0010111B" w:rsidRDefault="003F6350" w:rsidP="003F6350">
            <w:pPr>
              <w:rPr>
                <w:sz w:val="22"/>
                <w:szCs w:val="22"/>
              </w:rPr>
            </w:pPr>
            <w:r w:rsidRPr="0010111B">
              <w:rPr>
                <w:sz w:val="22"/>
                <w:szCs w:val="22"/>
              </w:rPr>
              <w:t>Agency Fax Number (including area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 xml:space="preserve">Email address: </w:t>
            </w:r>
          </w:p>
        </w:tc>
        <w:tc>
          <w:tcPr>
            <w:tcW w:w="5220" w:type="dxa"/>
          </w:tcPr>
          <w:p w:rsidR="003F6350" w:rsidRPr="0010111B" w:rsidRDefault="003F6350" w:rsidP="003F6350">
            <w:pPr>
              <w:rPr>
                <w:sz w:val="22"/>
                <w:szCs w:val="22"/>
              </w:rPr>
            </w:pPr>
          </w:p>
        </w:tc>
      </w:tr>
    </w:tbl>
    <w:p w:rsidR="003F6350" w:rsidRPr="0010111B" w:rsidRDefault="003F6350" w:rsidP="003F6350">
      <w:pPr>
        <w:rPr>
          <w:sz w:val="22"/>
          <w:szCs w:val="22"/>
        </w:rPr>
      </w:pPr>
    </w:p>
    <w:p w:rsidR="003F6350" w:rsidRPr="0010111B" w:rsidRDefault="003F6350" w:rsidP="003F635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Name (one individual only, please):</w:t>
            </w:r>
          </w:p>
          <w:p w:rsidR="003F6350" w:rsidRPr="0010111B" w:rsidRDefault="003F6350" w:rsidP="003F6350">
            <w:pPr>
              <w:rPr>
                <w:sz w:val="22"/>
                <w:szCs w:val="22"/>
              </w:rPr>
            </w:pP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Agency:</w:t>
            </w:r>
          </w:p>
        </w:tc>
      </w:tr>
      <w:tr w:rsidR="003F6350" w:rsidRPr="0010111B" w:rsidTr="003F6350">
        <w:trPr>
          <w:trHeight w:val="440"/>
        </w:trPr>
        <w:tc>
          <w:tcPr>
            <w:tcW w:w="10008" w:type="dxa"/>
            <w:gridSpan w:val="2"/>
          </w:tcPr>
          <w:p w:rsidR="003F6350" w:rsidRPr="0010111B" w:rsidRDefault="003F6350" w:rsidP="003F6350">
            <w:pPr>
              <w:rPr>
                <w:sz w:val="22"/>
                <w:szCs w:val="22"/>
              </w:rPr>
            </w:pPr>
            <w:r w:rsidRPr="0010111B">
              <w:rPr>
                <w:sz w:val="22"/>
                <w:szCs w:val="22"/>
              </w:rPr>
              <w:t>Job Title:</w:t>
            </w:r>
          </w:p>
        </w:tc>
      </w:tr>
      <w:tr w:rsidR="003F6350" w:rsidRPr="0010111B" w:rsidTr="003F6350">
        <w:trPr>
          <w:trHeight w:val="600"/>
        </w:trPr>
        <w:tc>
          <w:tcPr>
            <w:tcW w:w="10008" w:type="dxa"/>
            <w:gridSpan w:val="2"/>
          </w:tcPr>
          <w:p w:rsidR="003F6350" w:rsidRPr="0010111B" w:rsidRDefault="003F6350" w:rsidP="003F6350">
            <w:pPr>
              <w:rPr>
                <w:sz w:val="22"/>
                <w:szCs w:val="22"/>
              </w:rPr>
            </w:pPr>
            <w:r w:rsidRPr="0010111B">
              <w:rPr>
                <w:sz w:val="22"/>
                <w:szCs w:val="22"/>
              </w:rPr>
              <w:t>Agency Address:</w:t>
            </w:r>
          </w:p>
          <w:p w:rsidR="003F6350" w:rsidRPr="0010111B" w:rsidRDefault="003F6350" w:rsidP="003F6350">
            <w:pPr>
              <w:rPr>
                <w:sz w:val="22"/>
                <w:szCs w:val="22"/>
              </w:rPr>
            </w:pPr>
            <w:r w:rsidRPr="0010111B">
              <w:rPr>
                <w:sz w:val="22"/>
                <w:szCs w:val="22"/>
              </w:rPr>
              <w:t>Address line 1:</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Address line 2 (if applicable):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City:</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State:</w:t>
            </w:r>
          </w:p>
          <w:p w:rsidR="003F6350" w:rsidRPr="0010111B" w:rsidRDefault="003F6350" w:rsidP="003F6350">
            <w:pPr>
              <w:rPr>
                <w:sz w:val="22"/>
                <w:szCs w:val="22"/>
              </w:rPr>
            </w:pPr>
          </w:p>
          <w:p w:rsidR="003F6350" w:rsidRPr="0010111B" w:rsidRDefault="003F6350" w:rsidP="003F6350">
            <w:pPr>
              <w:rPr>
                <w:sz w:val="22"/>
                <w:szCs w:val="22"/>
              </w:rPr>
            </w:pPr>
            <w:r w:rsidRPr="0010111B">
              <w:rPr>
                <w:sz w:val="22"/>
                <w:szCs w:val="22"/>
              </w:rPr>
              <w:t>Zip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Agency Phone Number (including area code):</w:t>
            </w:r>
          </w:p>
        </w:tc>
        <w:tc>
          <w:tcPr>
            <w:tcW w:w="5220" w:type="dxa"/>
          </w:tcPr>
          <w:p w:rsidR="003F6350" w:rsidRPr="0010111B" w:rsidRDefault="003F6350" w:rsidP="003F6350">
            <w:pPr>
              <w:rPr>
                <w:sz w:val="22"/>
                <w:szCs w:val="22"/>
              </w:rPr>
            </w:pPr>
            <w:r w:rsidRPr="0010111B">
              <w:rPr>
                <w:sz w:val="22"/>
                <w:szCs w:val="22"/>
              </w:rPr>
              <w:t>Agency Fax Number (including area code):</w:t>
            </w:r>
          </w:p>
        </w:tc>
      </w:tr>
      <w:tr w:rsidR="003F6350" w:rsidRPr="0010111B" w:rsidTr="003F6350">
        <w:trPr>
          <w:trHeight w:val="600"/>
        </w:trPr>
        <w:tc>
          <w:tcPr>
            <w:tcW w:w="4788" w:type="dxa"/>
          </w:tcPr>
          <w:p w:rsidR="003F6350" w:rsidRPr="0010111B" w:rsidRDefault="003F6350" w:rsidP="003F6350">
            <w:pPr>
              <w:rPr>
                <w:sz w:val="22"/>
                <w:szCs w:val="22"/>
              </w:rPr>
            </w:pPr>
            <w:r w:rsidRPr="0010111B">
              <w:rPr>
                <w:sz w:val="22"/>
                <w:szCs w:val="22"/>
              </w:rPr>
              <w:t>Email address:</w:t>
            </w:r>
          </w:p>
        </w:tc>
        <w:tc>
          <w:tcPr>
            <w:tcW w:w="5220" w:type="dxa"/>
          </w:tcPr>
          <w:p w:rsidR="003F6350" w:rsidRPr="0010111B" w:rsidRDefault="003F6350" w:rsidP="003F6350">
            <w:pPr>
              <w:rPr>
                <w:sz w:val="22"/>
                <w:szCs w:val="22"/>
              </w:rPr>
            </w:pPr>
            <w:r w:rsidRPr="0010111B">
              <w:rPr>
                <w:sz w:val="22"/>
                <w:szCs w:val="22"/>
              </w:rPr>
              <w:t>How did you learn of the award?</w:t>
            </w:r>
            <w:r>
              <w:rPr>
                <w:sz w:val="22"/>
                <w:szCs w:val="22"/>
              </w:rPr>
              <w:t xml:space="preserve"> </w:t>
            </w:r>
          </w:p>
          <w:p w:rsidR="003F6350" w:rsidRPr="0010111B" w:rsidRDefault="003F6350" w:rsidP="003F6350">
            <w:pPr>
              <w:rPr>
                <w:sz w:val="22"/>
                <w:szCs w:val="22"/>
              </w:rPr>
            </w:pPr>
            <w:r>
              <w:rPr>
                <w:sz w:val="28"/>
                <w:szCs w:val="28"/>
              </w:rPr>
              <w:t>__</w:t>
            </w:r>
            <w:r w:rsidRPr="0010111B">
              <w:rPr>
                <w:sz w:val="22"/>
                <w:szCs w:val="22"/>
              </w:rPr>
              <w:t>APCO web site</w:t>
            </w:r>
          </w:p>
          <w:p w:rsidR="003F6350" w:rsidRPr="0010111B" w:rsidRDefault="003F6350" w:rsidP="003F6350">
            <w:pPr>
              <w:rPr>
                <w:sz w:val="22"/>
                <w:szCs w:val="22"/>
              </w:rPr>
            </w:pPr>
            <w:r>
              <w:rPr>
                <w:sz w:val="28"/>
                <w:szCs w:val="28"/>
              </w:rPr>
              <w:t>__</w:t>
            </w:r>
            <w:r w:rsidRPr="0010111B">
              <w:rPr>
                <w:sz w:val="22"/>
                <w:szCs w:val="22"/>
              </w:rPr>
              <w:t>Email from APCO</w:t>
            </w:r>
          </w:p>
          <w:p w:rsidR="003F6350" w:rsidRPr="0010111B" w:rsidRDefault="003F6350" w:rsidP="003F6350">
            <w:pPr>
              <w:rPr>
                <w:sz w:val="22"/>
                <w:szCs w:val="22"/>
              </w:rPr>
            </w:pPr>
            <w:r>
              <w:rPr>
                <w:sz w:val="22"/>
                <w:szCs w:val="22"/>
              </w:rPr>
              <w:t>___</w:t>
            </w:r>
            <w:r w:rsidRPr="0010111B">
              <w:rPr>
                <w:sz w:val="22"/>
                <w:szCs w:val="22"/>
              </w:rPr>
              <w:t>Through a colleague</w:t>
            </w:r>
          </w:p>
          <w:p w:rsidR="003F6350" w:rsidRPr="0010111B" w:rsidRDefault="003F6350" w:rsidP="003F6350">
            <w:pPr>
              <w:rPr>
                <w:sz w:val="22"/>
                <w:szCs w:val="22"/>
              </w:rPr>
            </w:pPr>
            <w:r>
              <w:rPr>
                <w:sz w:val="22"/>
                <w:szCs w:val="22"/>
              </w:rPr>
              <w:t>___</w:t>
            </w:r>
            <w:r w:rsidRPr="0010111B">
              <w:rPr>
                <w:sz w:val="22"/>
                <w:szCs w:val="22"/>
              </w:rPr>
              <w:t>Through an APCO chapter</w:t>
            </w:r>
            <w:r w:rsidR="00732F69">
              <w:rPr>
                <w:sz w:val="22"/>
                <w:szCs w:val="22"/>
              </w:rPr>
              <w:t xml:space="preserve"> member</w:t>
            </w:r>
          </w:p>
          <w:p w:rsidR="003F6350" w:rsidRDefault="003F6350" w:rsidP="003F6350">
            <w:pPr>
              <w:rPr>
                <w:sz w:val="22"/>
                <w:szCs w:val="22"/>
              </w:rPr>
            </w:pPr>
            <w:r>
              <w:rPr>
                <w:sz w:val="22"/>
                <w:szCs w:val="22"/>
              </w:rPr>
              <w:t xml:space="preserve">Other (please explain):     </w:t>
            </w:r>
          </w:p>
          <w:p w:rsidR="003F6350" w:rsidRPr="0010111B" w:rsidRDefault="003F6350" w:rsidP="003F6350">
            <w:pPr>
              <w:rPr>
                <w:sz w:val="22"/>
                <w:szCs w:val="22"/>
              </w:rPr>
            </w:pPr>
          </w:p>
        </w:tc>
      </w:tr>
    </w:tbl>
    <w:p w:rsidR="003F6350" w:rsidRDefault="003F6350" w:rsidP="003F6350">
      <w:pPr>
        <w:rPr>
          <w:sz w:val="28"/>
        </w:rPr>
      </w:pPr>
    </w:p>
    <w:p w:rsidR="003F6350" w:rsidRDefault="003F6350" w:rsidP="003F6350">
      <w:pPr>
        <w:rPr>
          <w:sz w:val="28"/>
        </w:rPr>
      </w:pPr>
    </w:p>
    <w:p w:rsidR="003F6350" w:rsidRDefault="003F6350" w:rsidP="003F6350">
      <w:pPr>
        <w:pStyle w:val="Heading1"/>
        <w:rPr>
          <w:b/>
          <w:color w:val="000080"/>
          <w:sz w:val="32"/>
          <w:szCs w:val="32"/>
        </w:rPr>
      </w:pPr>
      <w:r w:rsidRPr="002B3BEE">
        <w:rPr>
          <w:b/>
          <w:color w:val="000080"/>
          <w:sz w:val="32"/>
          <w:szCs w:val="32"/>
        </w:rPr>
        <w:lastRenderedPageBreak/>
        <w:t>The Criteria</w:t>
      </w:r>
    </w:p>
    <w:p w:rsidR="003F6350" w:rsidRDefault="003F6350" w:rsidP="003F6350"/>
    <w:p w:rsidR="003F6350" w:rsidRPr="00842D15" w:rsidRDefault="003F6350" w:rsidP="003F6350">
      <w:pPr>
        <w:rPr>
          <w:sz w:val="24"/>
          <w:szCs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Pr>
          <w:b/>
          <w:sz w:val="24"/>
          <w:szCs w:val="24"/>
          <w:u w:val="single"/>
        </w:rPr>
        <w:t xml:space="preserve"> under the questions</w:t>
      </w:r>
      <w:r w:rsidRPr="00842D15">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F6350" w:rsidRDefault="003F6350" w:rsidP="003F6350"/>
    <w:p w:rsidR="003F6350" w:rsidRDefault="003F6350" w:rsidP="003F6350">
      <w:pPr>
        <w:rPr>
          <w:rFonts w:ascii="Arial" w:hAnsi="Arial"/>
          <w:sz w:val="24"/>
        </w:rPr>
      </w:pPr>
    </w:p>
    <w:p w:rsidR="003F6350" w:rsidRDefault="003F6350" w:rsidP="003F6350">
      <w:pPr>
        <w:numPr>
          <w:ilvl w:val="0"/>
          <w:numId w:val="3"/>
        </w:numPr>
        <w:rPr>
          <w:b/>
          <w:i/>
          <w:sz w:val="22"/>
          <w:szCs w:val="22"/>
        </w:rPr>
      </w:pPr>
      <w:r w:rsidRPr="00842D15">
        <w:rPr>
          <w:b/>
          <w:i/>
          <w:sz w:val="22"/>
          <w:szCs w:val="22"/>
        </w:rPr>
        <w:t xml:space="preserve">Describe the nominee’s public safety communications agency.  Please include staffing levels, size, and discipline (law, fire, </w:t>
      </w:r>
      <w:smartTag w:uri="urn:schemas-microsoft-com:office:smarttags" w:element="place">
        <w:r w:rsidRPr="00842D15">
          <w:rPr>
            <w:b/>
            <w:i/>
            <w:sz w:val="22"/>
            <w:szCs w:val="22"/>
          </w:rPr>
          <w:t>Ems</w:t>
        </w:r>
      </w:smartTag>
      <w:r w:rsidRPr="00842D15">
        <w:rPr>
          <w:b/>
          <w:i/>
          <w:sz w:val="22"/>
          <w:szCs w:val="22"/>
        </w:rPr>
        <w:t xml:space="preserve">, PSAP only, etc.). </w:t>
      </w:r>
    </w:p>
    <w:p w:rsidR="003F6350" w:rsidRPr="00680387" w:rsidRDefault="003F6350" w:rsidP="003F6350">
      <w:pPr>
        <w:ind w:left="360"/>
        <w:rPr>
          <w:color w:val="17365D"/>
          <w:sz w:val="22"/>
          <w:szCs w:val="22"/>
        </w:rPr>
      </w:pPr>
    </w:p>
    <w:p w:rsidR="003F6350" w:rsidRDefault="003F6350" w:rsidP="003F6350">
      <w:pPr>
        <w:numPr>
          <w:ilvl w:val="0"/>
          <w:numId w:val="3"/>
        </w:numPr>
        <w:rPr>
          <w:sz w:val="22"/>
          <w:szCs w:val="22"/>
        </w:rPr>
      </w:pPr>
      <w:r w:rsidRPr="00842D15">
        <w:rPr>
          <w:b/>
          <w:i/>
          <w:sz w:val="22"/>
          <w:szCs w:val="22"/>
        </w:rPr>
        <w:t>Describe the nominee’s daily and additional pertinent duties and responsibilities</w:t>
      </w:r>
      <w:r w:rsidRPr="0037141A">
        <w:rPr>
          <w:sz w:val="22"/>
          <w:szCs w:val="22"/>
        </w:rPr>
        <w:t>.</w:t>
      </w:r>
    </w:p>
    <w:p w:rsidR="003F6350" w:rsidRPr="0037141A"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Tell us how long the nominee has been at this job and any previous public safety communications positions the nominee has held.</w:t>
      </w:r>
    </w:p>
    <w:p w:rsidR="003F6350" w:rsidRPr="0081458A" w:rsidRDefault="003F6350" w:rsidP="003F6350">
      <w:pPr>
        <w:ind w:left="360"/>
        <w:rPr>
          <w:sz w:val="22"/>
          <w:szCs w:val="22"/>
        </w:rPr>
      </w:pPr>
      <w:r>
        <w:rPr>
          <w:sz w:val="22"/>
          <w:szCs w:val="22"/>
        </w:rPr>
        <w:t xml:space="preserve">       </w:t>
      </w:r>
    </w:p>
    <w:p w:rsidR="003F6350" w:rsidRDefault="003F6350" w:rsidP="003F6350">
      <w:pPr>
        <w:numPr>
          <w:ilvl w:val="0"/>
          <w:numId w:val="3"/>
        </w:numPr>
        <w:rPr>
          <w:sz w:val="22"/>
          <w:szCs w:val="22"/>
        </w:rPr>
      </w:pPr>
      <w:r w:rsidRPr="00842D15">
        <w:rPr>
          <w:b/>
          <w:i/>
          <w:sz w:val="22"/>
          <w:szCs w:val="22"/>
        </w:rPr>
        <w:t>Describe how the nominee functions as a team player</w:t>
      </w:r>
      <w:r w:rsidRPr="0037141A">
        <w:rPr>
          <w:sz w:val="22"/>
          <w:szCs w:val="22"/>
        </w:rPr>
        <w:t>.</w:t>
      </w:r>
    </w:p>
    <w:p w:rsidR="003F6350" w:rsidRPr="0037141A" w:rsidRDefault="003F6350" w:rsidP="003F6350">
      <w:pPr>
        <w:ind w:left="360"/>
        <w:rPr>
          <w:sz w:val="22"/>
          <w:szCs w:val="22"/>
        </w:rPr>
      </w:pPr>
    </w:p>
    <w:p w:rsidR="003F6350" w:rsidRDefault="003F6350" w:rsidP="003F6350">
      <w:pPr>
        <w:numPr>
          <w:ilvl w:val="0"/>
          <w:numId w:val="3"/>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F6350" w:rsidRPr="000D424F"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 xml:space="preserve">How does the </w:t>
      </w:r>
      <w:smartTag w:uri="urn:schemas-microsoft-com:office:smarttags" w:element="place">
        <w:smartTag w:uri="urn:schemas-microsoft-com:office:smarttags" w:element="PlaceName">
          <w:smartTag w:uri="urn:schemas-microsoft-com:office:smarttags" w:element="PlaceName">
            <w:r w:rsidRPr="00842D15">
              <w:rPr>
                <w:b/>
                <w:i/>
                <w:sz w:val="22"/>
                <w:szCs w:val="22"/>
              </w:rPr>
              <w:t>Communications</w:t>
            </w:r>
          </w:smartTag>
          <w:r w:rsidRPr="00842D15">
            <w:rPr>
              <w:b/>
              <w:i/>
              <w:sz w:val="22"/>
              <w:szCs w:val="22"/>
            </w:rPr>
            <w:t xml:space="preserve"> </w:t>
          </w:r>
          <w:smartTag w:uri="urn:schemas-microsoft-com:office:smarttags" w:element="PlaceType">
            <w:r w:rsidRPr="00842D15">
              <w:rPr>
                <w:b/>
                <w:i/>
                <w:sz w:val="22"/>
                <w:szCs w:val="22"/>
              </w:rPr>
              <w:t>Center</w:t>
            </w:r>
          </w:smartTag>
        </w:smartTag>
      </w:smartTag>
      <w:r w:rsidRPr="00842D15">
        <w:rPr>
          <w:b/>
          <w:i/>
          <w:sz w:val="22"/>
          <w:szCs w:val="22"/>
        </w:rPr>
        <w:t xml:space="preserve"> Director interact with his/her staff?</w:t>
      </w:r>
    </w:p>
    <w:p w:rsidR="003F6350" w:rsidRPr="005C3D39"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Provide an example of the nominee’s leadership abilities including his or her ability to inspire or promote innovation.</w:t>
      </w:r>
    </w:p>
    <w:p w:rsidR="003F6350" w:rsidRPr="00187845" w:rsidRDefault="003F6350" w:rsidP="003F6350">
      <w:pPr>
        <w:ind w:left="360"/>
        <w:rPr>
          <w:sz w:val="22"/>
          <w:szCs w:val="22"/>
        </w:rPr>
      </w:pPr>
      <w:r>
        <w:rPr>
          <w:sz w:val="22"/>
          <w:szCs w:val="22"/>
        </w:rPr>
        <w:t xml:space="preserve">       </w:t>
      </w:r>
    </w:p>
    <w:p w:rsidR="003F6350" w:rsidRDefault="003F6350" w:rsidP="003F6350">
      <w:pPr>
        <w:numPr>
          <w:ilvl w:val="0"/>
          <w:numId w:val="3"/>
        </w:numPr>
        <w:rPr>
          <w:b/>
          <w:i/>
          <w:sz w:val="22"/>
          <w:szCs w:val="22"/>
        </w:rPr>
      </w:pPr>
      <w:r w:rsidRPr="00842D15">
        <w:rPr>
          <w:b/>
          <w:i/>
          <w:sz w:val="22"/>
          <w:szCs w:val="22"/>
        </w:rPr>
        <w:t>Describe the nominee’s involvement with other agencies and the public.</w:t>
      </w:r>
    </w:p>
    <w:p w:rsidR="003F6350" w:rsidRPr="00B221C4" w:rsidRDefault="003F6350" w:rsidP="003F6350">
      <w:pPr>
        <w:ind w:left="360"/>
        <w:rPr>
          <w:sz w:val="22"/>
          <w:szCs w:val="22"/>
        </w:rPr>
      </w:pPr>
    </w:p>
    <w:p w:rsidR="003F6350" w:rsidRDefault="003F6350" w:rsidP="003F6350">
      <w:pPr>
        <w:numPr>
          <w:ilvl w:val="0"/>
          <w:numId w:val="3"/>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3F6350" w:rsidRPr="0037141A" w:rsidRDefault="003F6350" w:rsidP="003F6350">
      <w:pPr>
        <w:ind w:left="360"/>
        <w:rPr>
          <w:sz w:val="22"/>
          <w:szCs w:val="22"/>
        </w:rPr>
      </w:pPr>
    </w:p>
    <w:p w:rsidR="003F6350" w:rsidRDefault="003F6350" w:rsidP="003F6350">
      <w:pPr>
        <w:numPr>
          <w:ilvl w:val="0"/>
          <w:numId w:val="3"/>
        </w:numPr>
        <w:rPr>
          <w:b/>
          <w:i/>
          <w:sz w:val="22"/>
          <w:szCs w:val="22"/>
        </w:rPr>
      </w:pPr>
      <w:r w:rsidRPr="00842D15">
        <w:rPr>
          <w:b/>
          <w:i/>
          <w:sz w:val="22"/>
          <w:szCs w:val="22"/>
        </w:rPr>
        <w:t xml:space="preserve">In one page or less, describe why the candidate should receive the </w:t>
      </w:r>
      <w:r w:rsidR="00311AAD">
        <w:rPr>
          <w:b/>
          <w:i/>
          <w:sz w:val="22"/>
          <w:szCs w:val="22"/>
        </w:rPr>
        <w:t>2020</w:t>
      </w:r>
      <w:r w:rsidRPr="00842D15">
        <w:rPr>
          <w:b/>
          <w:i/>
          <w:sz w:val="22"/>
          <w:szCs w:val="22"/>
        </w:rPr>
        <w:t xml:space="preserve"> </w:t>
      </w:r>
      <w:r>
        <w:rPr>
          <w:b/>
          <w:i/>
          <w:sz w:val="22"/>
          <w:szCs w:val="22"/>
        </w:rPr>
        <w:t xml:space="preserve">Michigan </w:t>
      </w:r>
      <w:r w:rsidRPr="00842D15">
        <w:rPr>
          <w:b/>
          <w:i/>
          <w:sz w:val="22"/>
          <w:szCs w:val="22"/>
        </w:rPr>
        <w:t>APCO-</w:t>
      </w:r>
      <w:r>
        <w:rPr>
          <w:b/>
          <w:i/>
          <w:sz w:val="22"/>
          <w:szCs w:val="22"/>
        </w:rPr>
        <w:t>Pub</w:t>
      </w:r>
      <w:r w:rsidRPr="00842D15">
        <w:rPr>
          <w:b/>
          <w:i/>
          <w:sz w:val="22"/>
          <w:szCs w:val="22"/>
        </w:rPr>
        <w:t>lic-Safety Communications Center Director of the Year award.</w:t>
      </w:r>
    </w:p>
    <w:p w:rsidR="003F6350" w:rsidRPr="00680387" w:rsidRDefault="003F6350" w:rsidP="003F6350">
      <w:pPr>
        <w:ind w:left="360"/>
        <w:rPr>
          <w:color w:val="17365D"/>
          <w:sz w:val="22"/>
          <w:szCs w:val="22"/>
        </w:rPr>
      </w:pPr>
    </w:p>
    <w:p w:rsidR="003F6350" w:rsidRPr="00680387" w:rsidRDefault="003F6350" w:rsidP="003F6350">
      <w:pPr>
        <w:ind w:left="360"/>
        <w:rPr>
          <w:color w:val="17365D"/>
          <w:sz w:val="22"/>
          <w:szCs w:val="22"/>
        </w:rPr>
      </w:pPr>
      <w:r w:rsidRPr="00680387">
        <w:rPr>
          <w:color w:val="17365D"/>
          <w:sz w:val="22"/>
          <w:szCs w:val="22"/>
        </w:rPr>
        <w:t xml:space="preserve">       </w:t>
      </w:r>
    </w:p>
    <w:p w:rsidR="003F6350" w:rsidRDefault="003F6350" w:rsidP="003F6350">
      <w:pPr>
        <w:rPr>
          <w:sz w:val="22"/>
          <w:szCs w:val="22"/>
        </w:rPr>
      </w:pPr>
    </w:p>
    <w:p w:rsidR="003F6350" w:rsidRPr="00187845" w:rsidRDefault="003F6350" w:rsidP="003F6350">
      <w:pPr>
        <w:rPr>
          <w:sz w:val="22"/>
          <w:szCs w:val="22"/>
        </w:rPr>
      </w:pPr>
    </w:p>
    <w:p w:rsidR="009053F6" w:rsidRDefault="009053F6"/>
    <w:sectPr w:rsidR="009053F6" w:rsidSect="003F6350">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17" w:rsidRDefault="004C0617">
      <w:r>
        <w:separator/>
      </w:r>
    </w:p>
  </w:endnote>
  <w:endnote w:type="continuationSeparator" w:id="0">
    <w:p w:rsidR="004C0617" w:rsidRDefault="004C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50" w:rsidRDefault="003F6350">
    <w:pPr>
      <w:pStyle w:val="Footer"/>
    </w:pPr>
    <w:smartTag w:uri="urn:schemas-microsoft-com:office:smarttags" w:element="place">
      <w:smartTag w:uri="urn:schemas-microsoft-com:office:smarttags" w:element="State">
        <w:r>
          <w:t>Michigan</w:t>
        </w:r>
      </w:smartTag>
    </w:smartTag>
    <w:r>
      <w:t xml:space="preserve"> APCO</w:t>
    </w:r>
  </w:p>
  <w:p w:rsidR="00116B2E" w:rsidRDefault="003F6350">
    <w:pPr>
      <w:pStyle w:val="Footer"/>
      <w:rPr>
        <w:rStyle w:val="PageNumber"/>
      </w:rPr>
    </w:pPr>
    <w:r>
      <w:t>Communications Center Director of the Year</w:t>
    </w:r>
    <w:r>
      <w:tab/>
    </w:r>
    <w:r>
      <w:rPr>
        <w:rStyle w:val="PageNumber"/>
      </w:rPr>
      <w:fldChar w:fldCharType="begin"/>
    </w:r>
    <w:r>
      <w:rPr>
        <w:rStyle w:val="PageNumber"/>
      </w:rPr>
      <w:instrText xml:space="preserve"> PAGE </w:instrText>
    </w:r>
    <w:r>
      <w:rPr>
        <w:rStyle w:val="PageNumber"/>
      </w:rPr>
      <w:fldChar w:fldCharType="separate"/>
    </w:r>
    <w:r w:rsidR="00311AAD">
      <w:rPr>
        <w:rStyle w:val="PageNumber"/>
        <w:noProof/>
      </w:rPr>
      <w:t>1</w:t>
    </w:r>
    <w:r>
      <w:rPr>
        <w:rStyle w:val="PageNumber"/>
      </w:rPr>
      <w:fldChar w:fldCharType="end"/>
    </w:r>
    <w:r w:rsidR="00116B2E">
      <w:rPr>
        <w:rStyle w:val="PageNumber"/>
      </w:rPr>
      <w:tab/>
    </w:r>
    <w:r w:rsidR="00311AAD">
      <w:rPr>
        <w:rStyle w:val="PageNumber"/>
      </w:rPr>
      <w:t>2020</w:t>
    </w:r>
  </w:p>
  <w:p w:rsidR="003B6468" w:rsidRDefault="003B6468">
    <w:pPr>
      <w:pStyle w:val="Footer"/>
      <w:rPr>
        <w:rStyle w:val="PageNumber"/>
      </w:rPr>
    </w:pPr>
  </w:p>
  <w:p w:rsidR="003F6350" w:rsidRDefault="003F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17" w:rsidRDefault="004C0617">
      <w:r>
        <w:separator/>
      </w:r>
    </w:p>
  </w:footnote>
  <w:footnote w:type="continuationSeparator" w:id="0">
    <w:p w:rsidR="004C0617" w:rsidRDefault="004C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B80C4F"/>
    <w:multiLevelType w:val="hybridMultilevel"/>
    <w:tmpl w:val="6ED4562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50"/>
    <w:rsid w:val="000217DA"/>
    <w:rsid w:val="00034FCC"/>
    <w:rsid w:val="00043E56"/>
    <w:rsid w:val="00065ECE"/>
    <w:rsid w:val="00071EF6"/>
    <w:rsid w:val="000B259E"/>
    <w:rsid w:val="000E64EA"/>
    <w:rsid w:val="0011447D"/>
    <w:rsid w:val="00116B2E"/>
    <w:rsid w:val="001228B9"/>
    <w:rsid w:val="001231A5"/>
    <w:rsid w:val="00132548"/>
    <w:rsid w:val="00133EB9"/>
    <w:rsid w:val="001371EA"/>
    <w:rsid w:val="001968E2"/>
    <w:rsid w:val="001B2248"/>
    <w:rsid w:val="001E778C"/>
    <w:rsid w:val="001F4ACC"/>
    <w:rsid w:val="00206B8E"/>
    <w:rsid w:val="00223562"/>
    <w:rsid w:val="00233D37"/>
    <w:rsid w:val="002778BA"/>
    <w:rsid w:val="00286344"/>
    <w:rsid w:val="002914EE"/>
    <w:rsid w:val="002C40E8"/>
    <w:rsid w:val="00311AAD"/>
    <w:rsid w:val="003907AF"/>
    <w:rsid w:val="0039756B"/>
    <w:rsid w:val="003B1FD7"/>
    <w:rsid w:val="003B6468"/>
    <w:rsid w:val="003F20C6"/>
    <w:rsid w:val="003F6350"/>
    <w:rsid w:val="00420CEC"/>
    <w:rsid w:val="00434D9F"/>
    <w:rsid w:val="00440C12"/>
    <w:rsid w:val="00455B3A"/>
    <w:rsid w:val="004727F2"/>
    <w:rsid w:val="004808E5"/>
    <w:rsid w:val="00480E9A"/>
    <w:rsid w:val="00495FFA"/>
    <w:rsid w:val="00497400"/>
    <w:rsid w:val="004A015E"/>
    <w:rsid w:val="004A0F6C"/>
    <w:rsid w:val="004C0617"/>
    <w:rsid w:val="004C40D2"/>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5DBF"/>
    <w:rsid w:val="007119C1"/>
    <w:rsid w:val="00732F69"/>
    <w:rsid w:val="007349D6"/>
    <w:rsid w:val="00735955"/>
    <w:rsid w:val="007375AA"/>
    <w:rsid w:val="00756F8A"/>
    <w:rsid w:val="00774966"/>
    <w:rsid w:val="00796D32"/>
    <w:rsid w:val="0079748C"/>
    <w:rsid w:val="007A6715"/>
    <w:rsid w:val="007B5669"/>
    <w:rsid w:val="007B695A"/>
    <w:rsid w:val="007D5103"/>
    <w:rsid w:val="007D6142"/>
    <w:rsid w:val="007E1295"/>
    <w:rsid w:val="007E786A"/>
    <w:rsid w:val="007F52B2"/>
    <w:rsid w:val="008228D0"/>
    <w:rsid w:val="008503D1"/>
    <w:rsid w:val="00861585"/>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56A8"/>
    <w:rsid w:val="00C6670C"/>
    <w:rsid w:val="00C76946"/>
    <w:rsid w:val="00C94336"/>
    <w:rsid w:val="00CF100A"/>
    <w:rsid w:val="00CF2F18"/>
    <w:rsid w:val="00D1626D"/>
    <w:rsid w:val="00D26386"/>
    <w:rsid w:val="00D50508"/>
    <w:rsid w:val="00D921DD"/>
    <w:rsid w:val="00D95277"/>
    <w:rsid w:val="00D96632"/>
    <w:rsid w:val="00DB1B40"/>
    <w:rsid w:val="00DE410B"/>
    <w:rsid w:val="00DE6072"/>
    <w:rsid w:val="00DF444F"/>
    <w:rsid w:val="00E047CA"/>
    <w:rsid w:val="00E111CA"/>
    <w:rsid w:val="00E26353"/>
    <w:rsid w:val="00E40B07"/>
    <w:rsid w:val="00E651EF"/>
    <w:rsid w:val="00E70537"/>
    <w:rsid w:val="00E940E0"/>
    <w:rsid w:val="00E96F61"/>
    <w:rsid w:val="00ED50D7"/>
    <w:rsid w:val="00F00CB8"/>
    <w:rsid w:val="00F01717"/>
    <w:rsid w:val="00F3536A"/>
    <w:rsid w:val="00F35A0D"/>
    <w:rsid w:val="00F51669"/>
    <w:rsid w:val="00F52EB5"/>
    <w:rsid w:val="00F61A5B"/>
    <w:rsid w:val="00F637AA"/>
    <w:rsid w:val="00F73F99"/>
    <w:rsid w:val="00F87372"/>
    <w:rsid w:val="00F95C2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B37DEF-241D-4866-9F18-F8A830E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350"/>
  </w:style>
  <w:style w:type="paragraph" w:styleId="Heading1">
    <w:name w:val="heading 1"/>
    <w:basedOn w:val="Normal"/>
    <w:next w:val="Normal"/>
    <w:link w:val="Heading1Char"/>
    <w:qFormat/>
    <w:rsid w:val="003F6350"/>
    <w:pPr>
      <w:keepNext/>
      <w:outlineLvl w:val="0"/>
    </w:pPr>
    <w:rPr>
      <w:sz w:val="72"/>
    </w:rPr>
  </w:style>
  <w:style w:type="paragraph" w:styleId="Heading3">
    <w:name w:val="heading 3"/>
    <w:basedOn w:val="Normal"/>
    <w:next w:val="Normal"/>
    <w:link w:val="Heading3Char"/>
    <w:qFormat/>
    <w:rsid w:val="003F6350"/>
    <w:pPr>
      <w:keepNext/>
      <w:jc w:val="center"/>
      <w:outlineLvl w:val="2"/>
    </w:pPr>
    <w:rPr>
      <w:b/>
      <w:sz w:val="36"/>
    </w:rPr>
  </w:style>
  <w:style w:type="paragraph" w:styleId="Heading4">
    <w:name w:val="heading 4"/>
    <w:basedOn w:val="Normal"/>
    <w:next w:val="Normal"/>
    <w:link w:val="Heading4Char"/>
    <w:qFormat/>
    <w:rsid w:val="003F6350"/>
    <w:pPr>
      <w:keepNext/>
      <w:jc w:val="center"/>
      <w:outlineLvl w:val="3"/>
    </w:pPr>
    <w:rPr>
      <w:rFonts w:ascii="Arial" w:hAnsi="Arial"/>
      <w:b/>
      <w:sz w:val="24"/>
    </w:rPr>
  </w:style>
  <w:style w:type="paragraph" w:styleId="Heading5">
    <w:name w:val="heading 5"/>
    <w:basedOn w:val="Normal"/>
    <w:next w:val="Normal"/>
    <w:link w:val="Heading5Char"/>
    <w:qFormat/>
    <w:rsid w:val="003F6350"/>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6350"/>
    <w:rPr>
      <w:sz w:val="72"/>
      <w:lang w:val="en-US" w:eastAsia="en-US" w:bidi="ar-SA"/>
    </w:rPr>
  </w:style>
  <w:style w:type="character" w:customStyle="1" w:styleId="Heading3Char">
    <w:name w:val="Heading 3 Char"/>
    <w:link w:val="Heading3"/>
    <w:semiHidden/>
    <w:locked/>
    <w:rsid w:val="003F6350"/>
    <w:rPr>
      <w:b/>
      <w:sz w:val="36"/>
      <w:lang w:val="en-US" w:eastAsia="en-US" w:bidi="ar-SA"/>
    </w:rPr>
  </w:style>
  <w:style w:type="character" w:customStyle="1" w:styleId="Heading4Char">
    <w:name w:val="Heading 4 Char"/>
    <w:link w:val="Heading4"/>
    <w:semiHidden/>
    <w:locked/>
    <w:rsid w:val="003F6350"/>
    <w:rPr>
      <w:rFonts w:ascii="Arial" w:hAnsi="Arial"/>
      <w:b/>
      <w:sz w:val="24"/>
      <w:lang w:val="en-US" w:eastAsia="en-US" w:bidi="ar-SA"/>
    </w:rPr>
  </w:style>
  <w:style w:type="character" w:customStyle="1" w:styleId="Heading5Char">
    <w:name w:val="Heading 5 Char"/>
    <w:link w:val="Heading5"/>
    <w:semiHidden/>
    <w:locked/>
    <w:rsid w:val="003F6350"/>
    <w:rPr>
      <w:sz w:val="24"/>
      <w:lang w:val="en-US" w:eastAsia="en-US" w:bidi="ar-SA"/>
    </w:rPr>
  </w:style>
  <w:style w:type="character" w:styleId="Hyperlink">
    <w:name w:val="Hyperlink"/>
    <w:rsid w:val="003F6350"/>
    <w:rPr>
      <w:rFonts w:cs="Times New Roman"/>
      <w:color w:val="0000FF"/>
      <w:u w:val="single"/>
    </w:rPr>
  </w:style>
  <w:style w:type="paragraph" w:styleId="Footer">
    <w:name w:val="footer"/>
    <w:basedOn w:val="Normal"/>
    <w:link w:val="FooterChar"/>
    <w:rsid w:val="003F6350"/>
    <w:pPr>
      <w:tabs>
        <w:tab w:val="center" w:pos="4320"/>
        <w:tab w:val="right" w:pos="8640"/>
      </w:tabs>
    </w:pPr>
  </w:style>
  <w:style w:type="character" w:customStyle="1" w:styleId="FooterChar">
    <w:name w:val="Footer Char"/>
    <w:link w:val="Footer"/>
    <w:semiHidden/>
    <w:locked/>
    <w:rsid w:val="003F6350"/>
    <w:rPr>
      <w:lang w:val="en-US" w:eastAsia="en-US" w:bidi="ar-SA"/>
    </w:rPr>
  </w:style>
  <w:style w:type="character" w:styleId="PageNumber">
    <w:name w:val="page number"/>
    <w:rsid w:val="003F6350"/>
    <w:rPr>
      <w:rFonts w:cs="Times New Roman"/>
    </w:rPr>
  </w:style>
  <w:style w:type="paragraph" w:styleId="Header">
    <w:name w:val="header"/>
    <w:basedOn w:val="Normal"/>
    <w:link w:val="HeaderChar"/>
    <w:rsid w:val="00116B2E"/>
    <w:pPr>
      <w:tabs>
        <w:tab w:val="center" w:pos="4680"/>
        <w:tab w:val="right" w:pos="9360"/>
      </w:tabs>
    </w:pPr>
  </w:style>
  <w:style w:type="character" w:customStyle="1" w:styleId="HeaderChar">
    <w:name w:val="Header Char"/>
    <w:basedOn w:val="DefaultParagraphFont"/>
    <w:link w:val="Header"/>
    <w:rsid w:val="00116B2E"/>
  </w:style>
  <w:style w:type="paragraph" w:styleId="ListParagraph">
    <w:name w:val="List Paragraph"/>
    <w:basedOn w:val="Normal"/>
    <w:uiPriority w:val="34"/>
    <w:qFormat/>
    <w:rsid w:val="0048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lsen@tuscola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813</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5632</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Sandra Nielsen</cp:lastModifiedBy>
  <cp:revision>7</cp:revision>
  <dcterms:created xsi:type="dcterms:W3CDTF">2016-02-08T20:43:00Z</dcterms:created>
  <dcterms:modified xsi:type="dcterms:W3CDTF">2020-01-23T20:44:00Z</dcterms:modified>
</cp:coreProperties>
</file>